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84B36" w:rsidRDefault="00A84B36"/>
    <w:p w:rsidR="006609B9" w:rsidRPr="00FA5CE7" w:rsidRDefault="00FA5CE7" w:rsidP="00FA5CE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FA5CE7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</w:t>
      </w:r>
      <w:r w:rsidRPr="00FA5CE7">
        <w:rPr>
          <w:rFonts w:asciiTheme="minorHAnsi" w:hAnsiTheme="minorHAnsi" w:cstheme="minorHAnsi"/>
          <w:i/>
          <w:sz w:val="20"/>
          <w:szCs w:val="20"/>
        </w:rPr>
        <w:t xml:space="preserve">      Datum vydání: 16.1.2017</w:t>
      </w:r>
    </w:p>
    <w:p w:rsidR="00FA5CE7" w:rsidRDefault="00FA5CE7" w:rsidP="00FA5CE7">
      <w:pPr>
        <w:tabs>
          <w:tab w:val="left" w:pos="6012"/>
        </w:tabs>
        <w:rPr>
          <w:rFonts w:asciiTheme="minorHAnsi" w:hAnsiTheme="minorHAnsi" w:cstheme="minorHAnsi"/>
          <w:b/>
          <w:i/>
          <w:color w:val="ED7D31" w:themeColor="accent2"/>
        </w:rPr>
      </w:pPr>
    </w:p>
    <w:p w:rsidR="006609B9" w:rsidRPr="00FA5CE7" w:rsidRDefault="00FA5CE7" w:rsidP="00FA5CE7">
      <w:pPr>
        <w:tabs>
          <w:tab w:val="left" w:pos="6012"/>
        </w:tabs>
        <w:rPr>
          <w:rFonts w:asciiTheme="minorHAnsi" w:hAnsiTheme="minorHAnsi" w:cstheme="minorHAnsi"/>
          <w:b/>
          <w:i/>
          <w:color w:val="ED7D31" w:themeColor="accent2"/>
        </w:rPr>
      </w:pPr>
      <w:r w:rsidRPr="00FA5CE7">
        <w:rPr>
          <w:rFonts w:asciiTheme="minorHAnsi" w:hAnsiTheme="minorHAnsi" w:cstheme="minorHAnsi"/>
          <w:b/>
          <w:i/>
          <w:color w:val="ED7D31" w:themeColor="accent2"/>
        </w:rPr>
        <w:t xml:space="preserve">Popis </w:t>
      </w:r>
      <w:r>
        <w:rPr>
          <w:rFonts w:asciiTheme="minorHAnsi" w:hAnsiTheme="minorHAnsi" w:cstheme="minorHAnsi"/>
          <w:b/>
          <w:i/>
          <w:color w:val="ED7D31" w:themeColor="accent2"/>
        </w:rPr>
        <w:t>produktu</w:t>
      </w:r>
      <w:r w:rsidRPr="00FA5CE7">
        <w:rPr>
          <w:rFonts w:asciiTheme="minorHAnsi" w:hAnsiTheme="minorHAnsi" w:cstheme="minorHAnsi"/>
          <w:b/>
          <w:i/>
          <w:color w:val="ED7D31" w:themeColor="accent2"/>
        </w:rPr>
        <w:t xml:space="preserve">: </w:t>
      </w:r>
      <w:r w:rsidRPr="00FA5CE7">
        <w:rPr>
          <w:rFonts w:asciiTheme="minorHAnsi" w:hAnsiTheme="minorHAnsi" w:cstheme="minorHAnsi"/>
          <w:b/>
          <w:i/>
          <w:color w:val="ED7D31" w:themeColor="accent2"/>
        </w:rPr>
        <w:tab/>
      </w:r>
    </w:p>
    <w:p w:rsidR="006609B9" w:rsidRDefault="00A46BCB" w:rsidP="0047346E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Pryžov</w:t>
      </w:r>
      <w:r w:rsidR="0047346E">
        <w:rPr>
          <w:rFonts w:asciiTheme="minorHAnsi" w:hAnsiTheme="minorHAnsi" w:cstheme="minorHAnsi"/>
          <w:i/>
        </w:rPr>
        <w:t>á zámková dlažba je vyrobena z pryžového granulátu SBR a je pojena polyuretanovým lepidlem.</w:t>
      </w:r>
      <w:r w:rsidR="0047346E">
        <w:rPr>
          <w:rFonts w:asciiTheme="minorHAnsi" w:hAnsiTheme="minorHAnsi" w:cstheme="minorHAnsi"/>
          <w:i/>
        </w:rPr>
        <w:br/>
      </w:r>
      <w:r w:rsidR="00816C98">
        <w:rPr>
          <w:rFonts w:asciiTheme="minorHAnsi" w:hAnsiTheme="minorHAnsi" w:cstheme="minorHAnsi"/>
          <w:i/>
        </w:rPr>
        <w:t xml:space="preserve">Obsah pojiva min </w:t>
      </w:r>
      <w:proofErr w:type="gramStart"/>
      <w:r w:rsidR="00816C98">
        <w:rPr>
          <w:rFonts w:asciiTheme="minorHAnsi" w:hAnsiTheme="minorHAnsi" w:cstheme="minorHAnsi"/>
          <w:i/>
        </w:rPr>
        <w:t>7%</w:t>
      </w:r>
      <w:proofErr w:type="gramEnd"/>
      <w:r w:rsidR="00816C98">
        <w:rPr>
          <w:rFonts w:asciiTheme="minorHAnsi" w:hAnsiTheme="minorHAnsi" w:cstheme="minorHAnsi"/>
          <w:i/>
        </w:rPr>
        <w:t>, základní barevné provedení černá, červená a zelená. Speciální provedení s horní vrstvou EPDM – 24 základních barev dle požadavků klienta. Použitá frakce granulátu SBR i EPDM jemné provedení 0,4-1,8 mm nebo hrubé provedení 1-3,5 mm</w:t>
      </w:r>
    </w:p>
    <w:p w:rsidR="00201CB6" w:rsidRPr="00FA5CE7" w:rsidRDefault="00201CB6" w:rsidP="006609B9">
      <w:pPr>
        <w:rPr>
          <w:rFonts w:asciiTheme="minorHAnsi" w:hAnsiTheme="minorHAnsi" w:cstheme="minorHAnsi"/>
          <w:i/>
          <w:sz w:val="22"/>
          <w:szCs w:val="22"/>
        </w:rPr>
      </w:pPr>
    </w:p>
    <w:p w:rsidR="0033505B" w:rsidRPr="0033505B" w:rsidRDefault="00FA5CE7" w:rsidP="0033505B">
      <w:pPr>
        <w:rPr>
          <w:rFonts w:asciiTheme="minorHAnsi" w:hAnsiTheme="minorHAnsi" w:cstheme="minorHAnsi"/>
          <w:b/>
          <w:bCs/>
          <w:i/>
          <w:color w:val="ED7D31" w:themeColor="accent2"/>
          <w:sz w:val="22"/>
          <w:szCs w:val="22"/>
        </w:rPr>
      </w:pPr>
      <w:r w:rsidRPr="0033505B">
        <w:rPr>
          <w:rFonts w:asciiTheme="minorHAnsi" w:hAnsiTheme="minorHAnsi" w:cstheme="minorHAnsi"/>
          <w:b/>
          <w:i/>
          <w:color w:val="ED7D31" w:themeColor="accent2"/>
        </w:rPr>
        <w:t xml:space="preserve">Použití: </w:t>
      </w:r>
    </w:p>
    <w:p w:rsidR="00A46BCB" w:rsidRPr="00A46BCB" w:rsidRDefault="00816C98" w:rsidP="00A46B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05615470"/>
      <w:r>
        <w:rPr>
          <w:rFonts w:asciiTheme="minorHAnsi" w:hAnsiTheme="minorHAnsi" w:cstheme="minorHAnsi"/>
          <w:i/>
          <w:sz w:val="22"/>
          <w:szCs w:val="22"/>
        </w:rPr>
        <w:t>plochy chodníků, cestiček, parkovišť a speciálních míst na stání</w:t>
      </w:r>
    </w:p>
    <w:p w:rsidR="00A46BCB" w:rsidRPr="00A46BCB" w:rsidRDefault="00816C98" w:rsidP="00A46B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povrchy pro dětské plochy sportovních hřišť</w:t>
      </w:r>
    </w:p>
    <w:p w:rsidR="00A46BCB" w:rsidRPr="00A46BCB" w:rsidRDefault="00816C98" w:rsidP="00A46B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speciální tlumící podlahy pro extrémně namáhané plochy (například vzpěrači)</w:t>
      </w:r>
    </w:p>
    <w:p w:rsidR="00A46BCB" w:rsidRDefault="00816C98" w:rsidP="00816C9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pochozí cestičky pro koně, kterým šetří kloubový aparát</w:t>
      </w:r>
    </w:p>
    <w:p w:rsidR="00816C98" w:rsidRPr="00816C98" w:rsidRDefault="00816C98" w:rsidP="00816C9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plochy do stájí</w:t>
      </w:r>
      <w:r w:rsidR="008D46BD">
        <w:rPr>
          <w:rFonts w:asciiTheme="minorHAnsi" w:hAnsiTheme="minorHAnsi" w:cstheme="minorHAnsi"/>
          <w:i/>
          <w:sz w:val="22"/>
          <w:szCs w:val="22"/>
        </w:rPr>
        <w:t xml:space="preserve"> pochozí, plochy pro kolotoče pro koně</w:t>
      </w:r>
    </w:p>
    <w:p w:rsidR="0033505B" w:rsidRPr="0033505B" w:rsidRDefault="0033505B" w:rsidP="0033505B">
      <w:pPr>
        <w:shd w:val="clear" w:color="auto" w:fill="FFFFFF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0"/>
    <w:p w:rsidR="0033505B" w:rsidRPr="0033505B" w:rsidRDefault="0033505B" w:rsidP="0033505B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  <w:vertAlign w:val="superscript"/>
        </w:rPr>
      </w:pPr>
    </w:p>
    <w:p w:rsidR="008078FC" w:rsidRPr="008078FC" w:rsidRDefault="0033505B" w:rsidP="008078FC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b/>
          <w:bCs/>
          <w:i/>
          <w:color w:val="E36C0A"/>
        </w:rPr>
      </w:pPr>
      <w:r w:rsidRPr="008078FC">
        <w:rPr>
          <w:b/>
          <w:bCs/>
          <w:i/>
          <w:color w:val="E36C0A"/>
          <w:sz w:val="24"/>
          <w:szCs w:val="24"/>
        </w:rPr>
        <w:t xml:space="preserve">Balení a skladování: </w:t>
      </w:r>
      <w:r w:rsidRPr="008078FC">
        <w:rPr>
          <w:b/>
          <w:bCs/>
          <w:i/>
          <w:color w:val="E36C0A"/>
          <w:sz w:val="24"/>
          <w:szCs w:val="24"/>
        </w:rPr>
        <w:tab/>
      </w:r>
      <w:r w:rsidR="008078FC">
        <w:rPr>
          <w:b/>
          <w:bCs/>
          <w:i/>
          <w:color w:val="E36C0A"/>
          <w:sz w:val="24"/>
          <w:szCs w:val="24"/>
        </w:rPr>
        <w:br/>
      </w:r>
      <w:r w:rsidR="008D46BD">
        <w:rPr>
          <w:bCs/>
          <w:i/>
        </w:rPr>
        <w:t xml:space="preserve">Kostky zámkové dlažby jsou </w:t>
      </w:r>
      <w:r w:rsidR="008078FC" w:rsidRPr="008078FC">
        <w:rPr>
          <w:bCs/>
          <w:i/>
        </w:rPr>
        <w:t xml:space="preserve">uloženy na dřevěných paletách, </w:t>
      </w:r>
      <w:proofErr w:type="spellStart"/>
      <w:r w:rsidR="008078FC" w:rsidRPr="008078FC">
        <w:rPr>
          <w:rFonts w:cs="Courier New"/>
          <w:i/>
          <w:lang w:eastAsia="cs-CZ"/>
        </w:rPr>
        <w:t>zafoliovány</w:t>
      </w:r>
      <w:proofErr w:type="spellEnd"/>
      <w:r w:rsidR="008078FC" w:rsidRPr="008078FC">
        <w:rPr>
          <w:rFonts w:cs="Courier New"/>
          <w:i/>
          <w:lang w:eastAsia="cs-CZ"/>
        </w:rPr>
        <w:t xml:space="preserve"> neprůhlednou streč folií. </w:t>
      </w:r>
      <w:r w:rsidR="008078FC" w:rsidRPr="008078FC">
        <w:rPr>
          <w:bCs/>
          <w:i/>
        </w:rPr>
        <w:t xml:space="preserve">Počet kusů na paletě je </w:t>
      </w:r>
      <w:r w:rsidR="008D46BD">
        <w:rPr>
          <w:bCs/>
          <w:i/>
        </w:rPr>
        <w:t>1080 což je 30 m2</w:t>
      </w:r>
      <w:r w:rsidR="008078FC" w:rsidRPr="008078FC">
        <w:rPr>
          <w:bCs/>
          <w:i/>
        </w:rPr>
        <w:t xml:space="preserve">, maximální hmotnost na paletě je 1 </w:t>
      </w:r>
      <w:r w:rsidR="008D46BD">
        <w:rPr>
          <w:bCs/>
          <w:i/>
        </w:rPr>
        <w:t>1</w:t>
      </w:r>
      <w:r w:rsidR="008078FC">
        <w:rPr>
          <w:bCs/>
          <w:i/>
        </w:rPr>
        <w:t>00</w:t>
      </w:r>
      <w:r w:rsidR="008078FC" w:rsidRPr="008078FC">
        <w:rPr>
          <w:bCs/>
          <w:i/>
        </w:rPr>
        <w:t xml:space="preserve"> kg.</w:t>
      </w:r>
      <w:r w:rsidR="008078FC" w:rsidRPr="008078FC">
        <w:rPr>
          <w:rFonts w:cs="Courier New"/>
          <w:i/>
          <w:lang w:eastAsia="cs-CZ"/>
        </w:rPr>
        <w:t xml:space="preserve"> </w:t>
      </w:r>
    </w:p>
    <w:p w:rsidR="008078FC" w:rsidRPr="008078FC" w:rsidRDefault="00EA785B" w:rsidP="008078FC">
      <w:pPr>
        <w:pStyle w:val="PredformtovanHTML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Pryžov</w:t>
      </w:r>
      <w:r w:rsidR="008D46BD">
        <w:rPr>
          <w:rFonts w:ascii="Calibri" w:hAnsi="Calibri"/>
          <w:i/>
          <w:sz w:val="22"/>
          <w:szCs w:val="22"/>
        </w:rPr>
        <w:t>ou zámkovou dlažbu</w:t>
      </w:r>
      <w:r w:rsidR="008078FC" w:rsidRPr="008078FC">
        <w:rPr>
          <w:rFonts w:ascii="Calibri" w:hAnsi="Calibri"/>
          <w:i/>
          <w:sz w:val="22"/>
          <w:szCs w:val="22"/>
        </w:rPr>
        <w:t xml:space="preserve"> je možno skladovat při teplotách -40 až +50 °C, při skladování je potřeba chránit před deštěm a sněhem. </w:t>
      </w:r>
    </w:p>
    <w:p w:rsidR="0033505B" w:rsidRDefault="0033505B" w:rsidP="0033505B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b/>
          <w:bCs/>
          <w:i/>
          <w:color w:val="E36C0A"/>
        </w:rPr>
      </w:pPr>
    </w:p>
    <w:p w:rsidR="008078FC" w:rsidRDefault="008078FC" w:rsidP="008078FC">
      <w:pPr>
        <w:pStyle w:val="Odsekzoznamu"/>
        <w:tabs>
          <w:tab w:val="left" w:pos="993"/>
        </w:tabs>
        <w:spacing w:after="0" w:line="240" w:lineRule="auto"/>
        <w:ind w:left="0"/>
        <w:rPr>
          <w:b/>
          <w:bCs/>
          <w:i/>
          <w:color w:val="E36C0A"/>
          <w:sz w:val="24"/>
          <w:szCs w:val="24"/>
        </w:rPr>
      </w:pPr>
      <w:r w:rsidRPr="008078FC">
        <w:rPr>
          <w:b/>
          <w:bCs/>
          <w:i/>
          <w:color w:val="E36C0A"/>
          <w:sz w:val="24"/>
          <w:szCs w:val="24"/>
        </w:rPr>
        <w:t>Technické parametry: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1938F9" w:rsidRPr="001938F9" w:rsidTr="00CD1371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Hodnoty</w:t>
            </w:r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rozměr v mm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160 </w:t>
            </w:r>
            <w:r w:rsidRPr="001938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+-0,5 </w:t>
            </w:r>
            <w:r w:rsidRPr="001938F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x 200</w:t>
            </w:r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938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+- 0,5</w:t>
            </w:r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výška v mm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43 </w:t>
            </w:r>
            <w:r w:rsidRPr="001938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+-0,5</w:t>
            </w:r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váha v kg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1,25 </w:t>
            </w:r>
            <w:r w:rsidRPr="001938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+-0,5</w:t>
            </w:r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počet ks na 1 m2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tvrdost v </w:t>
            </w:r>
            <w:proofErr w:type="spellStart"/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ShA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45 - 60</w:t>
            </w:r>
            <w:proofErr w:type="gramEnd"/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barevnost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černá, červená, zelená a EPDM</w:t>
            </w:r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tlaková únosnost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přes 4 N/mm2 (v souladu s DIN 53454)</w:t>
            </w:r>
          </w:p>
        </w:tc>
      </w:tr>
      <w:tr w:rsidR="001938F9" w:rsidRPr="001938F9" w:rsidTr="00CD1371">
        <w:trPr>
          <w:trHeight w:val="33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modul pružnosti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2.88  +</w:t>
            </w:r>
            <w:proofErr w:type="gramEnd"/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- 0.12 N/mm2 (v souladu s DIN 53454)</w:t>
            </w:r>
          </w:p>
        </w:tc>
      </w:tr>
      <w:tr w:rsidR="001938F9" w:rsidRPr="001938F9" w:rsidTr="00CD1371">
        <w:trPr>
          <w:trHeight w:val="5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dynamický modul pružnosti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1.2 … 6,5 N/mm2 při plošném zatížení                   1 …5 N/mm2 (v souladu s DIN 58535)</w:t>
            </w:r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Dlohodobá</w:t>
            </w:r>
            <w:proofErr w:type="spellEnd"/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teplotní stabilita a krátkodobá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.-</w:t>
            </w:r>
            <w:proofErr w:type="gramEnd"/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40°C ….+ 80°C, </w:t>
            </w:r>
            <w:proofErr w:type="spellStart"/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krátk</w:t>
            </w:r>
            <w:proofErr w:type="spellEnd"/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. až do + </w:t>
            </w:r>
            <w:proofErr w:type="gramStart"/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110°C</w:t>
            </w:r>
            <w:proofErr w:type="gramEnd"/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Reakce na oheň podle ČSN EN 13501-1 + A1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</w:t>
            </w:r>
            <w:r w:rsidRPr="001938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fl</w:t>
            </w:r>
            <w:proofErr w:type="spellEnd"/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počet ks na paletě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1080</w:t>
            </w:r>
          </w:p>
        </w:tc>
      </w:tr>
      <w:tr w:rsidR="001938F9" w:rsidRPr="001938F9" w:rsidTr="00CD137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F9" w:rsidRPr="001938F9" w:rsidRDefault="001938F9" w:rsidP="001938F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rozměry palety v mm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8F9" w:rsidRPr="001938F9" w:rsidRDefault="001938F9" w:rsidP="001938F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938F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1100 x 1100</w:t>
            </w:r>
          </w:p>
        </w:tc>
      </w:tr>
    </w:tbl>
    <w:p w:rsidR="00B53FCE" w:rsidRPr="008078FC" w:rsidRDefault="00B53FCE" w:rsidP="008078FC">
      <w:pPr>
        <w:pStyle w:val="Odsekzoznamu"/>
        <w:tabs>
          <w:tab w:val="left" w:pos="993"/>
        </w:tabs>
        <w:spacing w:after="0" w:line="240" w:lineRule="auto"/>
        <w:ind w:left="0"/>
        <w:rPr>
          <w:b/>
          <w:bCs/>
          <w:i/>
          <w:color w:val="E36C0A"/>
          <w:sz w:val="24"/>
          <w:szCs w:val="24"/>
        </w:rPr>
      </w:pPr>
    </w:p>
    <w:p w:rsidR="008078FC" w:rsidRDefault="00CD1371" w:rsidP="0033505B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b/>
          <w:bCs/>
          <w:i/>
          <w:color w:val="E36C0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E12128">
            <wp:simplePos x="0" y="0"/>
            <wp:positionH relativeFrom="column">
              <wp:posOffset>4424045</wp:posOffset>
            </wp:positionH>
            <wp:positionV relativeFrom="paragraph">
              <wp:posOffset>1905</wp:posOffset>
            </wp:positionV>
            <wp:extent cx="1437005" cy="969645"/>
            <wp:effectExtent l="0" t="0" r="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451F88">
            <wp:simplePos x="0" y="0"/>
            <wp:positionH relativeFrom="margin">
              <wp:align>center</wp:align>
            </wp:positionH>
            <wp:positionV relativeFrom="page">
              <wp:posOffset>8313420</wp:posOffset>
            </wp:positionV>
            <wp:extent cx="944245" cy="883920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D95234">
            <wp:simplePos x="0" y="0"/>
            <wp:positionH relativeFrom="column">
              <wp:posOffset>250825</wp:posOffset>
            </wp:positionH>
            <wp:positionV relativeFrom="paragraph">
              <wp:posOffset>7620</wp:posOffset>
            </wp:positionV>
            <wp:extent cx="1036320" cy="889635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B53FCE" w:rsidRPr="008078FC" w:rsidRDefault="00B53FCE" w:rsidP="00086AAD">
      <w:pPr>
        <w:rPr>
          <w:b/>
          <w:bCs/>
          <w:i/>
          <w:color w:val="E36C0A"/>
          <w:sz w:val="22"/>
          <w:szCs w:val="22"/>
        </w:rPr>
      </w:pPr>
      <w:r w:rsidRPr="00393C9A">
        <w:rPr>
          <w:i/>
          <w:sz w:val="18"/>
          <w:szCs w:val="18"/>
        </w:rPr>
        <w:t xml:space="preserve">Uvedené informace jsou platné v době </w:t>
      </w:r>
      <w:r>
        <w:rPr>
          <w:i/>
          <w:sz w:val="18"/>
          <w:szCs w:val="18"/>
        </w:rPr>
        <w:t>vydání technického listu, vycházejí z objektivního testování a vlastních zkušeností výrobce.</w:t>
      </w:r>
      <w:r w:rsidRPr="00393C9A">
        <w:rPr>
          <w:i/>
          <w:sz w:val="18"/>
          <w:szCs w:val="18"/>
        </w:rPr>
        <w:t xml:space="preserve"> Výrobce si vyhrazuje právo tyto údaje měnit.</w:t>
      </w:r>
    </w:p>
    <w:sectPr w:rsidR="00B53FCE" w:rsidRPr="008078FC" w:rsidSect="00660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66" w:rsidRDefault="001B4B66" w:rsidP="00A84B36">
      <w:r>
        <w:separator/>
      </w:r>
    </w:p>
  </w:endnote>
  <w:endnote w:type="continuationSeparator" w:id="0">
    <w:p w:rsidR="001B4B66" w:rsidRDefault="001B4B66" w:rsidP="00A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7D" w:rsidRDefault="00F740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7D" w:rsidRDefault="00F7407D" w:rsidP="00F7407D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 w:eastAsia="zh-CN"/>
      </w:rPr>
    </w:pPr>
    <w:r>
      <w:rPr>
        <w:sz w:val="20"/>
        <w:szCs w:val="20"/>
        <w:lang w:val="sk-SK"/>
      </w:rPr>
      <w:t>REGUMAMI s.r.o.                          Tel.: +421 905 230 847                                   IČO:47590483</w:t>
    </w:r>
  </w:p>
  <w:p w:rsidR="00F7407D" w:rsidRDefault="00F7407D" w:rsidP="00F7407D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038 12 Necpaly 374                       E-mail: </w:t>
    </w:r>
    <w:hyperlink r:id="rId1" w:history="1">
      <w:r>
        <w:rPr>
          <w:rStyle w:val="Hypertextovprepojenie"/>
          <w:sz w:val="20"/>
          <w:szCs w:val="20"/>
          <w:lang w:val="sk-SK"/>
        </w:rPr>
        <w:t>info@regumami.sk</w:t>
      </w:r>
    </w:hyperlink>
    <w:r>
      <w:rPr>
        <w:sz w:val="20"/>
        <w:szCs w:val="20"/>
        <w:lang w:val="sk-SK"/>
      </w:rPr>
      <w:t xml:space="preserve">                           DIČ: 2023986668</w:t>
    </w:r>
  </w:p>
  <w:p w:rsidR="00F7407D" w:rsidRDefault="00F7407D" w:rsidP="00F7407D">
    <w:pPr>
      <w:pStyle w:val="Pta"/>
      <w:tabs>
        <w:tab w:val="clear" w:pos="4536"/>
        <w:tab w:val="left" w:pos="3624"/>
        <w:tab w:val="left" w:pos="7068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                                                                       </w:t>
    </w:r>
    <w:hyperlink r:id="rId2" w:history="1">
      <w:r>
        <w:rPr>
          <w:rStyle w:val="Hypertextovprepojenie"/>
          <w:sz w:val="20"/>
          <w:szCs w:val="20"/>
          <w:lang w:val="sk-SK"/>
        </w:rPr>
        <w:t>www.regumami.sk</w:t>
      </w:r>
    </w:hyperlink>
    <w:r>
      <w:rPr>
        <w:sz w:val="20"/>
        <w:szCs w:val="20"/>
        <w:lang w:val="sk-SK"/>
      </w:rPr>
      <w:t xml:space="preserve">                             IČ DPH: SK2023986668</w:t>
    </w:r>
  </w:p>
  <w:p w:rsidR="00A84B36" w:rsidRPr="00F7407D" w:rsidRDefault="00A84B36" w:rsidP="00F740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7D" w:rsidRDefault="00F740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66" w:rsidRDefault="001B4B66" w:rsidP="00A84B36">
      <w:r>
        <w:separator/>
      </w:r>
    </w:p>
  </w:footnote>
  <w:footnote w:type="continuationSeparator" w:id="0">
    <w:p w:rsidR="001B4B66" w:rsidRDefault="001B4B66" w:rsidP="00A8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7D" w:rsidRDefault="00F740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36" w:rsidRPr="00FA5CE7" w:rsidRDefault="00F7407D" w:rsidP="0047346E">
    <w:pPr>
      <w:pStyle w:val="Hlavika"/>
      <w:jc w:val="right"/>
      <w:rPr>
        <w:b/>
        <w:i/>
        <w:sz w:val="32"/>
        <w:szCs w:val="32"/>
      </w:rPr>
    </w:pPr>
    <w:r w:rsidRPr="00616C2C">
      <w:rPr>
        <w:noProof/>
      </w:rPr>
      <w:drawing>
        <wp:inline distT="0" distB="0" distL="0" distR="0" wp14:anchorId="1A6DD161" wp14:editId="02062DEA">
          <wp:extent cx="1203960" cy="514124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132" cy="55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BCB">
      <w:rPr>
        <w:i/>
      </w:rPr>
      <w:t xml:space="preserve"> </w:t>
    </w:r>
    <w:r w:rsidR="00425BD4" w:rsidRPr="00FA5CE7">
      <w:rPr>
        <w:i/>
      </w:rPr>
      <w:t xml:space="preserve">                  </w:t>
    </w:r>
    <w:bookmarkStart w:id="1" w:name="_GoBack"/>
    <w:bookmarkEnd w:id="1"/>
    <w:r w:rsidR="00425BD4" w:rsidRPr="00FA5CE7">
      <w:rPr>
        <w:i/>
      </w:rPr>
      <w:t xml:space="preserve">                                   </w:t>
    </w:r>
    <w:r w:rsidR="00425BD4" w:rsidRPr="00FA5CE7">
      <w:rPr>
        <w:b/>
        <w:i/>
        <w:sz w:val="32"/>
        <w:szCs w:val="32"/>
      </w:rPr>
      <w:t>Technický list – Pryžov</w:t>
    </w:r>
    <w:r w:rsidR="0047346E">
      <w:rPr>
        <w:b/>
        <w:i/>
        <w:sz w:val="32"/>
        <w:szCs w:val="32"/>
      </w:rPr>
      <w:t>á zámková dlažba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7D" w:rsidRDefault="00F740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C0A15"/>
    <w:multiLevelType w:val="multilevel"/>
    <w:tmpl w:val="022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30D82"/>
    <w:multiLevelType w:val="hybridMultilevel"/>
    <w:tmpl w:val="D4124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7217AF"/>
    <w:multiLevelType w:val="hybridMultilevel"/>
    <w:tmpl w:val="C26EAF0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6"/>
    <w:rsid w:val="00084D89"/>
    <w:rsid w:val="00086AAD"/>
    <w:rsid w:val="000A3E65"/>
    <w:rsid w:val="000B0004"/>
    <w:rsid w:val="001542CA"/>
    <w:rsid w:val="001922F7"/>
    <w:rsid w:val="001938F9"/>
    <w:rsid w:val="001B4B66"/>
    <w:rsid w:val="00201CB6"/>
    <w:rsid w:val="0033505B"/>
    <w:rsid w:val="00344705"/>
    <w:rsid w:val="003572D8"/>
    <w:rsid w:val="00425BD4"/>
    <w:rsid w:val="00446503"/>
    <w:rsid w:val="00460BA0"/>
    <w:rsid w:val="00470B64"/>
    <w:rsid w:val="0047346E"/>
    <w:rsid w:val="0051106A"/>
    <w:rsid w:val="006609B9"/>
    <w:rsid w:val="00661F84"/>
    <w:rsid w:val="006B1945"/>
    <w:rsid w:val="006C0CD6"/>
    <w:rsid w:val="006C5575"/>
    <w:rsid w:val="008078FC"/>
    <w:rsid w:val="00816C98"/>
    <w:rsid w:val="00822BA7"/>
    <w:rsid w:val="00836DB7"/>
    <w:rsid w:val="008D452B"/>
    <w:rsid w:val="008D46BD"/>
    <w:rsid w:val="009036F0"/>
    <w:rsid w:val="00985DEC"/>
    <w:rsid w:val="009D40C7"/>
    <w:rsid w:val="009D447F"/>
    <w:rsid w:val="00A46BCB"/>
    <w:rsid w:val="00A84B36"/>
    <w:rsid w:val="00A949A9"/>
    <w:rsid w:val="00B10353"/>
    <w:rsid w:val="00B53FCE"/>
    <w:rsid w:val="00B56780"/>
    <w:rsid w:val="00B7713A"/>
    <w:rsid w:val="00BF6FC9"/>
    <w:rsid w:val="00BF7741"/>
    <w:rsid w:val="00C91DB5"/>
    <w:rsid w:val="00CD1371"/>
    <w:rsid w:val="00D26406"/>
    <w:rsid w:val="00E019A7"/>
    <w:rsid w:val="00E5229F"/>
    <w:rsid w:val="00E75C7D"/>
    <w:rsid w:val="00EA785B"/>
    <w:rsid w:val="00F37BF3"/>
    <w:rsid w:val="00F538D6"/>
    <w:rsid w:val="00F7407D"/>
    <w:rsid w:val="00F92FAA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5B9AA0-CCDB-4779-B70E-7A3A7E2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84B36"/>
  </w:style>
  <w:style w:type="paragraph" w:styleId="Pta">
    <w:name w:val="footer"/>
    <w:basedOn w:val="Normlny"/>
    <w:link w:val="Pt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84B36"/>
  </w:style>
  <w:style w:type="character" w:styleId="Hypertextovprepojenie">
    <w:name w:val="Hyperlink"/>
    <w:basedOn w:val="Predvolenpsmoodseku"/>
    <w:uiPriority w:val="99"/>
    <w:unhideWhenUsed/>
    <w:rsid w:val="00661F84"/>
    <w:rPr>
      <w:color w:val="0000FF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8D452B"/>
    <w:rPr>
      <w:color w:val="2B579A"/>
      <w:shd w:val="clear" w:color="auto" w:fill="E6E6E6"/>
    </w:rPr>
  </w:style>
  <w:style w:type="paragraph" w:customStyle="1" w:styleId="Default">
    <w:name w:val="Default"/>
    <w:rsid w:val="0098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344705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F538D6"/>
    <w:rPr>
      <w:color w:val="808080"/>
      <w:shd w:val="clear" w:color="auto" w:fill="E6E6E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0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078F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umami.sk" TargetMode="External"/><Relationship Id="rId1" Type="http://schemas.openxmlformats.org/officeDocument/2006/relationships/hyperlink" Target="mailto:info@regumami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Przywara Lubor</dc:creator>
  <cp:keywords/>
  <dc:description/>
  <cp:lastModifiedBy>Admin</cp:lastModifiedBy>
  <cp:revision>6</cp:revision>
  <cp:lastPrinted>2018-02-05T19:13:00Z</cp:lastPrinted>
  <dcterms:created xsi:type="dcterms:W3CDTF">2018-02-20T10:35:00Z</dcterms:created>
  <dcterms:modified xsi:type="dcterms:W3CDTF">2018-05-17T16:57:00Z</dcterms:modified>
</cp:coreProperties>
</file>